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532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1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«О внесении изменения в постановление Правительства Кыргызской Республики «Об утверждении Положения о формировании и применении тарифов на платные образовательные</w:t>
      </w:r>
      <w:r w:rsidRPr="00735321">
        <w:rPr>
          <w:rFonts w:ascii="Times New Roman" w:hAnsi="Times New Roman" w:cs="Times New Roman"/>
          <w:b/>
          <w:sz w:val="28"/>
          <w:szCs w:val="28"/>
        </w:rPr>
        <w:br/>
        <w:t>услуги в Кыргызской Республике» от 18 мая 2009 года № 300»</w:t>
      </w:r>
    </w:p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357174" w:rsidRPr="00735321" w:rsidTr="001267F6">
        <w:tc>
          <w:tcPr>
            <w:tcW w:w="4530" w:type="dxa"/>
          </w:tcPr>
          <w:p w:rsidR="00357174" w:rsidRPr="00735321" w:rsidRDefault="00357174" w:rsidP="00126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531" w:type="dxa"/>
          </w:tcPr>
          <w:p w:rsidR="00357174" w:rsidRPr="00735321" w:rsidRDefault="00357174" w:rsidP="00126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57174" w:rsidRPr="00735321" w:rsidTr="001267F6">
        <w:tc>
          <w:tcPr>
            <w:tcW w:w="9061" w:type="dxa"/>
            <w:gridSpan w:val="2"/>
          </w:tcPr>
          <w:p w:rsidR="00A64FA3" w:rsidRPr="00735321" w:rsidRDefault="00357174" w:rsidP="00126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1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формировании и применении тарифов на платные образовательные услуги в Кыргызской Республике, утвержденное постановлением Правительства Кыргызской Республики </w:t>
            </w:r>
          </w:p>
          <w:p w:rsidR="00357174" w:rsidRPr="00735321" w:rsidRDefault="00357174" w:rsidP="00126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1">
              <w:rPr>
                <w:rFonts w:ascii="Times New Roman" w:hAnsi="Times New Roman" w:cs="Times New Roman"/>
                <w:sz w:val="28"/>
                <w:szCs w:val="28"/>
              </w:rPr>
              <w:t>от 18 мая 2009 года № 300</w:t>
            </w:r>
          </w:p>
        </w:tc>
      </w:tr>
      <w:tr w:rsidR="00357174" w:rsidRPr="00735321" w:rsidTr="001267F6">
        <w:tc>
          <w:tcPr>
            <w:tcW w:w="4530" w:type="dxa"/>
          </w:tcPr>
          <w:p w:rsidR="00357174" w:rsidRPr="00735321" w:rsidRDefault="00357174" w:rsidP="001267F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53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Прейскурант тарифов на платные образовательные услуги для иностранных студентов разрабатывается отдельно, </w:t>
            </w:r>
            <w:r w:rsidRPr="007369A6"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  <w:lang w:eastAsia="ru-RU"/>
              </w:rPr>
              <w:t xml:space="preserve">исходя из конъюнктуры рынка, </w:t>
            </w:r>
            <w:r w:rsidRPr="007353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утверждается в соответствии с пунктом 5 настоящего Положения.</w:t>
            </w:r>
          </w:p>
          <w:p w:rsidR="00357174" w:rsidRPr="00735321" w:rsidRDefault="00357174" w:rsidP="001267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:rsidR="00357174" w:rsidRPr="00735321" w:rsidRDefault="00357174" w:rsidP="001267F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53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Прейскурант тарифов на платные образовательные услуги для иностранных студентов разрабатывается отдельно</w:t>
            </w:r>
            <w:r w:rsidR="0073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Pr="007353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утверждается в соответствии с пунктом 5 настоящего Положения.</w:t>
            </w:r>
          </w:p>
          <w:p w:rsidR="00357174" w:rsidRPr="007369A6" w:rsidRDefault="007369A6" w:rsidP="007369A6">
            <w:pPr>
              <w:ind w:firstLine="4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9A6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размер тарифов на платные образовательные услуги для иностранных граждан из дальнего зарубежья, обучающихся в вузах по медицинским специальностям, определяется в порядке, установленном в приложении к настоящему постановлению.</w:t>
            </w:r>
          </w:p>
        </w:tc>
      </w:tr>
    </w:tbl>
    <w:p w:rsidR="00357174" w:rsidRPr="00735321" w:rsidRDefault="00357174" w:rsidP="00357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8A2" w:rsidRPr="00735321" w:rsidRDefault="00476D2A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p w:rsidR="00735321" w:rsidRPr="00735321" w:rsidRDefault="00735321">
      <w:pPr>
        <w:rPr>
          <w:rFonts w:ascii="Times New Roman" w:hAnsi="Times New Roman" w:cs="Times New Roman"/>
          <w:sz w:val="28"/>
          <w:szCs w:val="28"/>
        </w:rPr>
      </w:pPr>
    </w:p>
    <w:sectPr w:rsidR="00735321" w:rsidRPr="00735321" w:rsidSect="00A86D4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C57CA"/>
    <w:multiLevelType w:val="hybridMultilevel"/>
    <w:tmpl w:val="5318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48A4F6B"/>
    <w:multiLevelType w:val="hybridMultilevel"/>
    <w:tmpl w:val="F028AD3A"/>
    <w:lvl w:ilvl="0" w:tplc="49349F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174"/>
    <w:rsid w:val="00357174"/>
    <w:rsid w:val="00476D2A"/>
    <w:rsid w:val="004A0D0F"/>
    <w:rsid w:val="006C4EFC"/>
    <w:rsid w:val="00735321"/>
    <w:rsid w:val="007369A6"/>
    <w:rsid w:val="00783EDD"/>
    <w:rsid w:val="00943000"/>
    <w:rsid w:val="00A64FA3"/>
    <w:rsid w:val="00C51549"/>
    <w:rsid w:val="00C639D2"/>
    <w:rsid w:val="00C84871"/>
    <w:rsid w:val="00D87DCE"/>
    <w:rsid w:val="00EB5E4E"/>
    <w:rsid w:val="00F8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DB520-2022-4F9C-AD57-BCDD09F1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53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3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</cp:lastModifiedBy>
  <cp:revision>2</cp:revision>
  <dcterms:created xsi:type="dcterms:W3CDTF">2022-06-02T04:43:00Z</dcterms:created>
  <dcterms:modified xsi:type="dcterms:W3CDTF">2022-06-02T04:43:00Z</dcterms:modified>
</cp:coreProperties>
</file>